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9B42AB" w:rsidRPr="00EC3CA9" w:rsidTr="00157A63">
        <w:tc>
          <w:tcPr>
            <w:tcW w:w="3936" w:type="dxa"/>
            <w:shd w:val="clear" w:color="auto" w:fill="BFBFBF" w:themeFill="background1" w:themeFillShade="BF"/>
          </w:tcPr>
          <w:p w:rsidR="009B42AB" w:rsidRPr="00EC3CA9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9B42AB" w:rsidRPr="0014782D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14782D">
              <w:rPr>
                <w:rFonts w:ascii="Times New Roman" w:hAnsi="Times New Roman" w:cs="Times New Roman"/>
                <w:sz w:val="36"/>
                <w:szCs w:val="36"/>
              </w:rPr>
              <w:t>Облік в зарубіжних країнах</w:t>
            </w:r>
          </w:p>
        </w:tc>
      </w:tr>
      <w:tr w:rsidR="009B42AB" w:rsidRPr="00D11FFA" w:rsidTr="00157A63">
        <w:trPr>
          <w:trHeight w:val="250"/>
        </w:trPr>
        <w:tc>
          <w:tcPr>
            <w:tcW w:w="3936" w:type="dxa"/>
          </w:tcPr>
          <w:p w:rsidR="009B42AB" w:rsidRPr="00D11FFA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9B42AB" w:rsidRPr="00D11FFA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9B42AB" w:rsidRPr="00EC3CA9" w:rsidTr="00157A63">
        <w:trPr>
          <w:trHeight w:val="250"/>
        </w:trPr>
        <w:tc>
          <w:tcPr>
            <w:tcW w:w="3936" w:type="dxa"/>
          </w:tcPr>
          <w:p w:rsidR="009B42AB" w:rsidRPr="00EC3CA9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9B42AB" w:rsidRPr="00EC3CA9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B42AB" w:rsidRPr="00EC3CA9" w:rsidTr="00157A63">
        <w:trPr>
          <w:trHeight w:val="268"/>
        </w:trPr>
        <w:tc>
          <w:tcPr>
            <w:tcW w:w="3936" w:type="dxa"/>
          </w:tcPr>
          <w:p w:rsidR="009B42AB" w:rsidRPr="00EC3CA9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9B42AB" w:rsidRPr="00EC3CA9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9B42AB" w:rsidRPr="00EC3CA9" w:rsidTr="00157A63">
        <w:tc>
          <w:tcPr>
            <w:tcW w:w="3936" w:type="dxa"/>
          </w:tcPr>
          <w:p w:rsidR="009B42AB" w:rsidRPr="00EC3CA9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9B42AB" w:rsidRPr="00EC3CA9" w:rsidRDefault="00CA299F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42AB" w:rsidRPr="00D11FFA" w:rsidTr="00157A63">
        <w:tc>
          <w:tcPr>
            <w:tcW w:w="3936" w:type="dxa"/>
          </w:tcPr>
          <w:p w:rsidR="009B42AB" w:rsidRPr="00EC3CA9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9B42AB" w:rsidRPr="00485F81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облік, Фінансовий облік</w:t>
            </w:r>
          </w:p>
        </w:tc>
      </w:tr>
      <w:tr w:rsidR="009B42AB" w:rsidRPr="00D11FFA" w:rsidTr="00157A63">
        <w:tc>
          <w:tcPr>
            <w:tcW w:w="3936" w:type="dxa"/>
          </w:tcPr>
          <w:p w:rsidR="009B42AB" w:rsidRPr="00D11FFA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9B42AB" w:rsidRPr="009B42AB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>Тема 1. Загальноприйняті принципи і системи обліку в зарубіжних країнах</w:t>
            </w:r>
          </w:p>
          <w:p w:rsidR="009B42AB" w:rsidRPr="009B42AB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>Тема 2. Фінансова звітність, її зміст та інтерпретація в зарубіжних країнах</w:t>
            </w:r>
          </w:p>
          <w:p w:rsidR="009B42AB" w:rsidRPr="009B42AB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>Тема 3. Облік грошових коштів та розрахунків з дебіторами</w:t>
            </w:r>
          </w:p>
          <w:p w:rsidR="009B42AB" w:rsidRPr="009B42AB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>Тема 4. Облік товарно-матеріальних запасів</w:t>
            </w:r>
          </w:p>
          <w:p w:rsidR="009B42AB" w:rsidRPr="009B42AB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>Тема 5. Облік довгострокових активів</w:t>
            </w:r>
          </w:p>
          <w:p w:rsidR="009B42AB" w:rsidRPr="009B42AB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>Тема 6. Облік фінансових вкладень та консолідована звітність</w:t>
            </w:r>
          </w:p>
          <w:p w:rsidR="009B42AB" w:rsidRPr="009B42AB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>Тема 7. Облік зобов’язань</w:t>
            </w:r>
          </w:p>
          <w:p w:rsidR="009B42AB" w:rsidRPr="009B42AB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>Тема 8. Облік власного капіталу і розподілу прибутку в компаніях</w:t>
            </w:r>
          </w:p>
        </w:tc>
      </w:tr>
      <w:tr w:rsidR="009B42AB" w:rsidRPr="00D11FFA" w:rsidTr="00157A63">
        <w:tc>
          <w:tcPr>
            <w:tcW w:w="3936" w:type="dxa"/>
          </w:tcPr>
          <w:p w:rsidR="009B42AB" w:rsidRPr="00EC3CA9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9B42AB" w:rsidRPr="009B42AB" w:rsidRDefault="009B42AB" w:rsidP="00232E5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даної дисципліни дасть змогу дослідити зарубіжний досвід здійснення бухгалтерського обліку та його використання в системі національних стандартів. Ви ознайомитесь з особливостями нормативно-правового регулювання діяльності зарубіжних компаній країн </w:t>
            </w:r>
            <w:r w:rsidR="00232E58">
              <w:rPr>
                <w:rFonts w:ascii="Times New Roman" w:hAnsi="Times New Roman" w:cs="Times New Roman"/>
                <w:sz w:val="24"/>
                <w:szCs w:val="24"/>
              </w:rPr>
              <w:t>ЄС, США та інших країн світу</w:t>
            </w:r>
            <w:r w:rsidRPr="009B42AB">
              <w:rPr>
                <w:rFonts w:ascii="Times New Roman" w:hAnsi="Times New Roman" w:cs="Times New Roman"/>
                <w:sz w:val="24"/>
                <w:szCs w:val="24"/>
              </w:rPr>
              <w:t>. Ця дисципліна стане основою для подальшого вивчення міжнародних стандартів</w:t>
            </w:r>
          </w:p>
        </w:tc>
      </w:tr>
      <w:tr w:rsidR="009B42AB" w:rsidRPr="00D11FFA" w:rsidTr="00157A63">
        <w:tc>
          <w:tcPr>
            <w:tcW w:w="3936" w:type="dxa"/>
          </w:tcPr>
          <w:p w:rsidR="009B42AB" w:rsidRPr="00D11FFA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9B42AB" w:rsidRPr="00D11FFA" w:rsidRDefault="009B42AB" w:rsidP="009B4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B42AB" w:rsidRDefault="009B42AB" w:rsidP="009B4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9B42AB"/>
    <w:rsid w:val="00075771"/>
    <w:rsid w:val="000C4185"/>
    <w:rsid w:val="000C630D"/>
    <w:rsid w:val="000F340C"/>
    <w:rsid w:val="00232E58"/>
    <w:rsid w:val="00425478"/>
    <w:rsid w:val="00492DB7"/>
    <w:rsid w:val="004A7E74"/>
    <w:rsid w:val="00664FAC"/>
    <w:rsid w:val="0071541D"/>
    <w:rsid w:val="009B42AB"/>
    <w:rsid w:val="00BF0AB6"/>
    <w:rsid w:val="00CA299F"/>
    <w:rsid w:val="00E0799B"/>
    <w:rsid w:val="00FD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2A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2AB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729</Words>
  <Characters>417</Characters>
  <Application>Microsoft Office Word</Application>
  <DocSecurity>0</DocSecurity>
  <Lines>3</Lines>
  <Paragraphs>2</Paragraphs>
  <ScaleCrop>false</ScaleCrop>
  <Company>MultiDVD Team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2021-03-09T21:15:00Z</dcterms:created>
  <dcterms:modified xsi:type="dcterms:W3CDTF">2022-04-19T10:09:00Z</dcterms:modified>
</cp:coreProperties>
</file>